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7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5">
                <draw:image xlink:href="Pictures/100000010000080000000800C9F7B2FE.png" xlink:type="simple" xlink:show="embed" xlink:actuate="onLoad" draw:mime-type="image/png"/>
              </draw:frame>
              137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rechtmatigheidsverantwoording voor Auditcommissie.docx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38,08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rechtmatigheidsverantwoording-voor-Auditcommissie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invoering-rechtmatigheidsverantwoording_20201020.pdf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invoering-rechtmatigheidsverantwoording-20201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 november 2020 M17 BvDH GB over weekenddienst dierenartsen.pdf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november-2020-M17-BvDH-GB-over-weekenddienst-dierenarts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 november 2020 M16 BB PVV over proefproject veelplegers.pdf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november-2020-M16-BB-PVV-over-proefproject-veelpleg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 november 2020 M15 SPDH BvDH over lichtjesroute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3-november-2020-M15-SPDH-BvDH-over-lichtjesroute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20 jaren 
              <text:s/>
              - 3070 Willemsoord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Overzicht-20-jaren-3070-Willemsoord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MJOP totaal - 3070 Willemsoord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JOP-totaal-3070-Willemsoor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Tijdelijke verordening uitsluitend recht onkruid- en veegbeheersing gemeente Den Helder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uitsluitend-recht-onkruid-en-veegbeheersing-gemeente-Den-Helder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20201119 Bestuurlijke termijnkalender 2020-2022 incl. moties en toezeggingen.pdf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1119-Bestuurlijke-termijnkalender-2020-2022-incl-moties-en-toezegg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presidium 231120.pdf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391,64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presidium-2311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agendapunt 7 - Memo communicatieplan verkiezingen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punt-7-Memo-communicatieplan-verkiezingen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07 concept besluitenlijst presidium 21 oktober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7-concept-besluitenlijst-presidium-21-oktober-2020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06 Besluitenlijst presidium 28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Besluitenlijst-presidium-28-septem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Tijdelijke verordening uitsluitend recht onkruid- en veegbeheersing gemeente Den Helder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uitsluitend-recht-onkruid-en-veegbeheersing-gemeente-Den-Helder-202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 Agenda commissie Mo 1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8-Agenda-commissie-Mo-1-dec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factsheet jongerenpunt.pdf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actsheet-jongerenpun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tb Raadscommissie evaluatie jongerenpunt.docx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26,28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tb-Raadscommissie-evaluatie-jongerenpunt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Evaluatie Jongerenpunt.pdf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Jongerenpu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Aanvraag subsidie Cultuur en Sociaal Domein ingediend door Stichting Museumhaven Willemsoord.pdf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vraag-subsidie-Cultuur-en-Sociaal-Domein-ingediend-door-Stichting-Museumhaven-Willemsoo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15 Agenda raadsvergadering 23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raadsvergadering-23-november-202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Bestuurlijke besluitvorming, Begrotingswijziging 06-11-2020 1306.docx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29,08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Begrotingswijziging-06-11-2020-1306.docx" text:style-name="Internet_20_link" text:visited-style-name="Visited_20_Internet_20_Link">
                <draw:frame draw:style-name="fr1" draw:name="Image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Commissieadvies 9 november 2020 budgetovereenkomst Citymarketing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9-november-2020-budgetovereenkomst-Citymarketing-Den-H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BCF 2021-2024 Stichting Top van Holland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CF-2021-2024-Stichting-Top-van-Holland-definitief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Raadsvoorstel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wijziging-GrGA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RRN Advies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wijziging-GrGa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2020 10 30 presentatie regioraad.pdf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10-30-presentatie-regioraad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Voorstel-DuurzaamWerk LKS-mei2020.doc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DuurzaamWerk-LKS-mei2020.doc" text:style-name="Internet_20_link" text:visited-style-name="Visited_20_Internet_20_Link">
                <draw:frame draw:style-name="fr1" draw:name="Image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Gemeenschappelijke Regeling september 2020 (2).doc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schappelijke-Regeling-september-2020-2.doc" text:style-name="Internet_20_link" text:visited-style-name="Visited_20_Internet_20_Link">
                <draw:frame draw:style-name="fr1" draw:name="Image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2020 09 24 gewijzigde begroting 2021 - 2024 GRGA ter besluitvorming GRGA 24-9-2020.pdf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2020 09 24 gewijzigde begroting 2021 - 2024 GRGA ter besluitvorming GRGA 24-9-2020.ods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ODS,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.ods" text:style-name="Internet_20_link" text:visited-style-name="Visited_20_Internet_20_Link">
                <draw:frame draw:style-name="fr1" draw:name="Image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20.062.br.DH.gewijzigde begroting 21-24.doc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62-br-DH-gewijzigde-begroting-21-24.doc" text:style-name="Internet_20_link" text:visited-style-name="Visited_20_Internet_20_Link">
                <draw:frame draw:style-name="fr1" draw:name="Image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20.04.24 notitie budgetten 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4-24-notitie-budgetten-def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RRN Advies 3e wijziging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3e-wijziging-gemeenschappelijke-regeling-GGD-HN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4 Concept BW advies - na toestemming raad Wijziging GR GGD.pdf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Concept-BW-advies-na-toestemming-raad-Wijziging-GR-GGD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3 Was wordt lijst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Was-wordt-lijst-3e-wijziging-GR-GGD-HN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Ontwerp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Ontwerp-Gemeenschappelijke-regeling-GGD-H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Gemeenschappelijke regeling GGD HN incl 2e wijziging 2013 (huidige regeling).pdf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meenschappelijke-regeling-GGD-HN-incl-2e-wijziging-2013-huidige-regeling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Aanbiedingsbrief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3e-wijziging-GR-GGD-H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4b Arbeidsmarktcommunicatie (onderdeel D).pdf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b-Arbeidsmarktcommunicatie-onderdeel-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4a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a-Destinatiemarketing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3 concept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concept-raadsvoorstel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2 toetsingskader DKW!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toetsingskader-DKW-programma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1 Overzicht HJR en JP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Overzicht-HJR-en-JP-2020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RRN 12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RRN-12-november-2020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Advies commissie Senb Overname betonnen afvalbakken HVC.pdf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Overname-betonnen-afvalbakken-HVC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2.Aangepast productblad.docx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Aangepast-productblad.docx" text:style-name="Internet_20_link" text:visited-style-name="Visited_20_Internet_20_Link">
                <draw:frame draw:style-name="fr1" draw:name="Image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Bijlage 1B tekening ondergrondse afvalcontainer.docx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154,67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B-tekening-ondergrondse-afvalcontainer.docx" text:style-name="Internet_20_link" text:visited-style-name="Visited_20_Internet_20_Link">
                <draw:frame draw:style-name="fr1" draw:name="Image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1A Addendum.docx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A-Addendum.docx" text:style-name="Internet_20_link" text:visited-style-name="Visited_20_Internet_20_Link">
                <draw:frame draw:style-name="fr1" draw:name="Image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4 Overzicht ondergrondse containers.docx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Overzicht-ondergrondse-containers.docx" text:style-name="Internet_20_link" text:visited-style-name="Visited_20_Internet_20_Link">
                <draw:frame draw:style-name="fr1" draw:name="Image1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Advies commissie Senb Verordening onkruid en veegbeheersing.pdf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Verordening-onkruid-en-veegbeheers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memo Schriftelijke reactie NGE beleidsnota.pdf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Schriftelijke-reactie-NGE-beleidsnota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Advies commissie Senb Beleidsnota NGE.pdf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Beleidsnota-NG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20200813_ 0459709.100 NGE-beleidsnota Gemeente Den Helder - rev00_def.pdf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813-0459709-100-NGE-beleidsnota-Gemeente-Den-Helder-rev00-d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10 november 2020 aanpak huiselijk geweld en kindermishandeling.pdf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november-2020-aanpak-huiselijk-geweld-en-kindermishandelin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commissiezv.pdf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zv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Persbericht regiovisie.docx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regiovisie.docx" text:style-name="Internet_20_link" text:visited-style-name="Visited_20_Internet_20_Link">
                <draw:frame draw:style-name="fr1" draw:name="Image1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Regiovisie-Aanpak-Huiselijk-Geweld-Kindermishandeling-DEF.pdf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Aanpak-Huiselijk-Geweld-Kindermishandeling-DEF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Commissieadvies 10 november 2020 Wijziging statuten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10-november-2020-Wijziging-statuten-Scholen-aan-Ze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statutenwijziging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tenwijziging-Scholen-aan-Zee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Presentatie raadscie SB 2 december 2020 Uitvoering Julianadorp.pptx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PPTX,
              <text:span text:style-name="T2"/>
            </text:p>
            <text:p text:style-name="P5">9,13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raadscie-SB-2-december-2020-Uitvoering-Julianadorp.pptx" text:style-name="Internet_20_link" text:visited-style-name="Visited_20_Internet_20_Link">
                <draw:frame draw:style-name="fr1" draw:name="Image1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Toelichtende memo bij presentatie Uitvoering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29,85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ende-memo-bij-presentatie-Uitvoering-Julianadorp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06 Agenda commissie Senb 2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Senb-2-december-2020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Memo nadere beschouwing P&amp;amp;C documenten.pdf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emo-nadere-beschouwing-P-C-document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frauderisiscoanalyse - 16 september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rauderisiscoanalyse-16-september-202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2020-062966 
              <text:s/>
              Raadsinformatiebrief reactie op Boardletter.pdf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62966-Raadsinformatiebrief-reactie-op-Boardlette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3164 - Boardletter 2020 - Gemeente Den Helder_.pdf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164-Boardletter-2020-Gemeente-Den-Helder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Besluitenlijst Auditcommissie 20 en 28 mei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enlijst-Auditcommissie-20-en-28-mei-202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03 Agenda Auditcommissie december 2020_1.pdf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Auditcommissie-december-2020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RRN Advies 3e wijziging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3e-wijziging-gemeenschappelijke-regeling-GGD-H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4 Concept BW advies - na toestemming raad Wijziging GR GGD.pdf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Concept-BW-advies-na-toestemming-raad-Wijziging-GR-GG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3 Was wordt lijst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Was-wordt-lijst-3e-wijziging-GR-GGD-H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2 Ontwerp Gemeenschappelijke regeling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Ontwerp-Gemeenschappelijke-regeling-GGD-H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Bijlage 1 Gemeenschappelijke regeling GGD HN incl 2e wijziging 2013 (huidige regeling).pdf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meenschappelijke-regeling-GGD-HN-incl-2e-wijziging-2013-huidige-regeling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Aanbiedingsbrief 3e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17-11-2020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3e-wijziging-GR-GGD-H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Raadsvoorstel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wijziging-GrG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RRN Advies wijziging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873,59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wijziging-GrGa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2020 10 30 presentatie regioraad.pdf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10-30-presentatie-regioraa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Voorstel-DuurzaamWerk LKS-mei2020.doc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oorstel-DuurzaamWerk-LKS-mei2020-1.doc" text:style-name="Internet_20_link" text:visited-style-name="Visited_20_Internet_20_Link">
                <draw:frame draw:style-name="fr1" draw:name="Image1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Gemeenschappelijke Regeling september 2020 (2).doc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53,50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schappelijke-Regeling-september-2020-2-1.doc" text:style-name="Internet_20_link" text:visited-style-name="Visited_20_Internet_20_Link">
                <draw:frame draw:style-name="fr1" draw:name="Image1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2020 09 24 gewijzigde begroting 2021 - 2024 GRGA ter besluitvorming GRGA 24-9-2020.pdf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2020 09 24 gewijzigde begroting 2021 - 2024 GRGA ter besluitvorming GRGA 24-9-2020.ods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ODS,
              <text:span text:style-name="T2"/>
            </text:p>
            <text:p text:style-name="P5">98,03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-09-24-gewijzigde-begroting-2021-2024-GRGA-ter-besluitvorming-GRGA-24-9-2020-1.ods" text:style-name="Internet_20_link" text:visited-style-name="Visited_20_Internet_20_Link">
                <draw:frame draw:style-name="fr1" draw:name="Image1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20.062.br.DH.gewijzigde begroting 21-24.doc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27,50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62-br-DH-gewijzigde-begroting-21-24-1.doc" text:style-name="Internet_20_link" text:visited-style-name="Visited_20_Internet_20_Link">
                <draw:frame draw:style-name="fr1" draw:name="Image1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20.04.24 notitie budgetten 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-04-24-notitie-budgetten-def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RRN Advies wijziging GrGa.docx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453,30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wijziging-GrGa.docx" text:style-name="Internet_20_link" text:visited-style-name="Visited_20_Internet_20_Link">
                <draw:frame draw:style-name="fr1" draw:name="Image1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JeugdzorgPlus.pdf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informatiebrief-JeugdzorgPlu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Evaluatie Jeugdzorgplus.pdf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valuatie-Jeugdzorgplu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Bijlage 2.Aangepast productblad.docx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Aangepast-productblad-1.docx" text:style-name="Internet_20_link" text:visited-style-name="Visited_20_Internet_20_Link">
                <draw:frame draw:style-name="fr1" draw:name="Image1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Bijlage 1B tekening ondergrondse afvalcontainer.docx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154,67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B-tekening-ondergrondse-afvalcontainer-1.docx" text:style-name="Internet_20_link" text:visited-style-name="Visited_20_Internet_20_Link">
                <draw:frame draw:style-name="fr1" draw:name="Image1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Bijlage 1A Addendum.docx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A-Addendum-1.docx" text:style-name="Internet_20_link" text:visited-style-name="Visited_20_Internet_20_Link">
                <draw:frame draw:style-name="fr1" draw:name="Image1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Bijlage 4 Overzicht ondergrondse containers.docx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37,86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-Overzicht-ondergrondse-containers-1.docx" text:style-name="Internet_20_link" text:visited-style-name="Visited_20_Internet_20_Link">
                <draw:frame draw:style-name="fr1" draw:name="Image1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Tijdelijke verordening uitsluitend recht onkruid- en veegbeheersing gemeente Den Helder 2020 .docx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ijdelijke-verordening-uitsluitend-recht-onkruid-en-veegbeheersing-gemeente-Den-Helder-2020-1.docx" text:style-name="Internet_20_link" text:visited-style-name="Visited_20_Internet_20_Link">
                <draw:frame draw:style-name="fr1" draw:name="Image1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20200813_ 0459709.100 NGE-beleidsnota Gemeente Den Helder - rev00_def.pdf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00813-0459709-100-NGE-beleidsnota-Gemeente-Den-Helder-rev00-def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RAADSRAPPORTAGE GR GA 20200924.pdf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171,71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RAPPORTAGE-GR-GA-20200924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6. AB besluit wijz. GRGA.jpg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JPG,
              <text:span text:style-name="T2"/>
            </text:p>
            <text:p text:style-name="P5">102,16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6-AB-besluit-wijz-GRGA.jpg" text:style-name="Internet_20_link" text:visited-style-name="Visited_20_Internet_20_Link">
                <draw:frame draw:style-name="fr1" draw:name="Image1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4. Gemeenschappelijke Regeling september 2020 (2).doc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82,00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Gemeenschappelijke-Regeling-september-2020-2.doc" text:style-name="Internet_20_link" text:visited-style-name="Visited_20_Internet_20_Link">
                <draw:frame draw:style-name="fr1" draw:name="Image1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3. Notitie budgetten def.pdf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Notitie-budgetten-def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2. gewijzigde begroting 2021 - 2024 GRGA.pdf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gewijzigde-begroting-2021-2024-GRGA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1. Aanbiedingsbrief gewijzigde begroting GRGA.doc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56,00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Aanbiedingsbrief-gewijzigde-begroting-GRGA.doc" text:style-name="Internet_20_link" text:visited-style-name="Visited_20_Internet_20_Link">
                <draw:frame draw:style-name="fr1" draw:name="Image1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commissiezv.pdf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zv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Persbericht regiovisie.docx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16,70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ersbericht-regiovisie-1.docx" text:style-name="Internet_20_link" text:visited-style-name="Visited_20_Internet_20_Link">
                <draw:frame draw:style-name="fr1" draw:name="Image2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Regiovisie-Aanpak-Huiselijk-Geweld-Kindermishandeling-DEF.pdf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visie-Aanpak-Huiselijk-Geweld-Kindermishandeling-DEF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statutenwijziging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11-11-2020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statutenwijziging-Scholen-aan-Zee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BCF 2021-2024 Stichting Top van Holland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CF-2021-2024-Stichting-Top-van-Holland-definitief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AGENDA 12_11_2020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501,96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11-2020-in-RRN-format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REGIO KOP.pdf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-KOP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4 november 2020 A6.2 Behoorlijk Bestuur over Odensehuis.pdf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A6-2-Behoorlijk-Bestuur-over-Odensehuis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4 november 2020 M6.1 PvdA, BvdH, CDA, VVD, SPDH, CU over begroting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09-11-2020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1-PvdA-BvdH-CDA-VVD-SPDH-CU-over-begroting-202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4 november 2020 M6.7 PVV, Behoorlijk Bestuur en Senioren Actief over subsidie LOS.pdf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7-PVV-Behoorlijk-Bestuur-en-Senioren-Actief-over-subsidie-LOS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4 november 2020 M6.6 GroenLinks e.a. over onttegelen van tuinen.pdf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6-GroenLinks-e-a-over-onttegelen-van-tuin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4 november 2020 M6.5 D66 over huisvesting Scholen aan Zee.pdf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5-D66-over-huisvesting-Scholen-aan-Zee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4 november 2020 M6.4 D66 over Fabrieksgracht Spoorgracht.pdf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4-D66-over-Fabrieksgracht-Spoorgracht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4 november 2020 M6.3 D66 over opknappen gevels Julianaplein.pdf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3-D66-over-opknappen-gevels-Julianaplei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4 november 2020 M6.2 PVV over vrijstelling belastingen horecaondernemers.pdf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M6-2-PVV-over-vrijstelling-belastingen-horecaondernemers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4 november 2020 A6.3 PVV, Behoorlijk Bestuur en Senioren Actief over subsidie LOS.pdf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A6-3-PVV-Behoorlijk-Bestuur-en-Senioren-Actief-over-subsidie-LOS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4 november 2020 A6.1 GroenLinks over aanbesteding huishoudelijke hulp.pdf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06-11-2020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november-2020-A6-1-GroenLinks-over-aanbesteding-huishoudelijke-hulp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2 november 2020 A15.4 BB over bewonersonderzoeken bij aanvragen in de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4-BB-over-bewonersonderzoeken-bij-aanvragen-in-de-Woonvis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2 november 2020 A15.3 GL over de NOM als norm voor nieuwbouw in de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3-GL-over-de-NOM-als-norm-voor-nieuwbouw-in-de-Woonvis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2 november 2020 A15.1 BvdH PvdA SPDH over verdeling sociale druk in de woonvisie 2020 - 2025.pdf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1-BvdH-PvdA-SPDH-over-verdeling-sociale-druk-in-de-woonvisie-2020-2025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2 november 2020 A15.2 GL energiebeparing 5% ipv 2% in de woonvisie.pdf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A15-2-GL-energiebeparing-5-ipv-2-in-de-woonvisie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2 november 2020 M18 CU over jeugdzorgplus.pdf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M18-CU-over-jeugdzorgplus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2 november 2020 M17 
              <text:s/>
              BB SA D66 GB PVV Verkeersafwikkeling WC De Riepel.pdf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november-2020-M17-BB-SA-D66-GB-PVV-Verkeersafwikkeling-WC-De-Riepel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Advies commissie Senb Woonwisie 2020-2025.pdf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commissie-Senb-Woonwisie-2020-202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GEMDH nota woonvisie Den Helder-1.pdf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nota-woonvisie-Den-Helder-1-1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Zienswijze Gewijzigde begroting GrGa 2021-2024.docx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31,45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Gewijzigde-begroting-GrGa-2021-2024.docx" text:style-name="Internet_20_link" text:visited-style-name="Visited_20_Internet_20_Link">
                <draw:frame draw:style-name="fr1" draw:name="Image25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Raadsvoorstel RRN (002).docx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446,98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aadsvoorstel-RRN-002.docx" text:style-name="Internet_20_link" text:visited-style-name="Visited_20_Internet_20_Link">
                <draw:frame draw:style-name="fr1" draw:name="Image25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Bijlage 4b Arbeidsmarktcommunicatie (onderdeel D).pdf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b-Arbeidsmarktcommunicatie-onderdeel-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Bijlage 4a Destinatiemarketing.pdf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491,18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4a-Destinatiemarketing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bijlage 3 concept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concept-raadsvoorstel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bijlage 2 toetsingskader DKW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toetsingskader-DKW-programma-1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Bijlage 1 Overzicht HJR en JP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Overzicht-HJR-en-JP-2020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advies RRN 12 november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RRN-12-november-2020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AGENDA 12_11_2020 in RRN format.pdf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501,89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12-11-2020-in-RRN-format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Concept Besluitenlijst_Beknopt Verslag RRN dd 9 september 2020 (001).pdf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Besluitenlijst-Beknopt-Verslag-RRN-dd-9-september-2020-00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Moties en amendementen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s-en-amendementen-inclusief-overzicht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Motie CU over aanbesteding JeugdzorgPlus.docx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36,70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CU-over-aanbesteding-JeugdzorgPlus.docx" text:style-name="Internet_20_link" text:visited-style-name="Visited_20_Internet_20_Link">
                <draw:frame draw:style-name="fr1" draw:name="Image27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Motie BB D66 PVV GB verkeersafwikkeling bij de Riepel.docx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98,41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BB-D66-PVV-GB-verkeersafwikkeling-bij-de-Riepel.docx" text:style-name="Internet_20_link" text:visited-style-name="Visited_20_Internet_20_Link">
                <draw:frame draw:style-name="fr1" draw:name="Image27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Brief burgerinitiatief de heer Schaap voor publicatie.pdf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02-11-2020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-burgerinitiatief-de-heer-Schaap-voor-publicati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7" meta:object-count="0" meta:page-count="14" meta:paragraph-count="833" meta:word-count="1729" meta:character-count="11610" meta:non-whitespace-character-count="107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