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07 raadsvergadering 9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7-raadsvergadering-9-me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Verzoek CvdM over PBO (Geredigeerd).pdf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CvdM-over-PBO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tertoe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Quickscan Natuurwaarden Noordkop Groen.pdf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Natuurwaarden-Noordkop-Gr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Ontwerpbestemmingsplan Doggersvaart naast 11aa (verbeelding).pdf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temmingsplan-Doggersvaart-naast-11aa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ontwerpbestemmingsplan Doggersvaart naast 11aa - regels en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temmingsplan-Doggersvaart-naast-11aa-regels-en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van wijziging bestemmingsplan Doggersvaart naast 11 aa.pdf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wijziging-bestemmingsplan-Doggersvaart-naast-11-a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hogere waarden besluit (vaststelling).pdf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ogere-waarden-besluit-vaststel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hogere waarden besluit (onderbouwing).pdf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ogere-waarden-besluit-onderbouw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Geluidonderzoek SoundforceOne.pdf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luidonderzoek-SoundforceO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Aeriuscalculator 
              <text:s/>
              stikstofdepositie (bouw- en gebruiksfase).pdf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eriuscalculator-stikstofdepositie-bouw-en-gebruiksfa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07 raadsvergadering 9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7-raadsvergadering-9-me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49" meta:character-count="1029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