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20250128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435,33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3-februari/18:00/Vooruitblik-naar-de-komende-raads-en-commissievergaderingen-en-bespreking-van-de-Bestuurlijke-termijnkalender/20250128-Bestuurlijke-termijnkalender-2025-incl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agenderingsverzoeken 30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3-februari/18:00/Vooruitblik-naar-de-komende-raads-en-commissievergaderingen-en-bespreking-van-de-Bestuurlijke-termijnkalender/Memo-agenderingsverzoeken-30-januar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Agenderingsvoorstel Vaststellen Visie Dierenwelzijn 2025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3-februari/18:00/Vooruitblik-naar-de-komende-raads-en-commissievergaderingen-en-bespreking-van-de-Bestuurlijke-termijnkalender/Agenderingsvoorstel-Vaststellen-Visie-Dierenwelzijn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Agenderingsvoorstel Beeldvormende avond Zorg en wonen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3-februari/18:00/Vooruitblik-naar-de-komende-raads-en-commissievergaderingen-en-bespreking-van-de-Bestuurlijke-termijnkalender/Agenderingsvoorstel-Beeldvormende-avond-Zorg-en-wo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Doorontwikkeling beleidskader Weerstandsvermogen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604,45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5/12-februari/09:00/Doorontwikkeling-Beleidskader-Weerstandsvermogen/Doorontwikkeling-beleidskader-Weerstandsvermo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Verslag RRN 28-11-2024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aststelling-concept-verslag-besluitenlijst-van-de-vergadering-van-de-RRN-van-28-november-2024/Besluitenlijst-Verslag-RRN-28-11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ACTUELE VRAGEN OVER ACUTE ZORG WMO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7-januari/19:30/Actuele-vragen-over-Acute-Wmo-zorg-1/ACTUELE-VRAGEN-OVER-ACUTE-ZORG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Bijlage bij Kadernota GR RHCA 2026 - Scenario's bezuinigingen__287926__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het-Regionaal-Historisch-Centrum-Alkmaar-Regionaal-Archief-RHCA/2-Bijlage-bij-Kadernota-GR-RHCA-2026-Scenario-s-bezuinigingen-2879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Kadernota GR RHCA 2026__287925__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het-Regionaal-Historisch-Centrum-Alkmaar-Regionaal-Archief-RHCA/1-Kadernota-GR-RHCA-2026-2879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 Bijlage kadernota 2026 15-12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Gemeenschappelijke-Regeling-Gesubsidieerde-Arbeid-GRGA/4-Bijlage-kadernota-2026-15-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Kadernota 2026 GRGA 2.3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Gemeenschappelijke-Regeling-Gesubsidieerde-Arbeid-GRGA/2-Kadernota-2026-GRGA-2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 Tabellen bezuinigingsscenario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26-01-2025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vaststellen-van-een-zienswijze-op-de-Kadernota-2026-Veiligheidsregio-Noord-Holland-Noord-en-reactie-op-de-bezuinigingsscenario-s-2026-1/04-Tabellen-bezuinigingsscenario-VRNHN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 Bezuinigingsscenario's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26-01-2025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vaststellen-van-een-zienswijze-op-de-Kadernota-2026-Veiligheidsregio-Noord-Holland-Noord-en-reactie-op-de-bezuinigingsscenario-s-2026-1/03-Bezuinigingsscenario-s-VRNHN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 Kadernota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26-01-2025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379,52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vaststellen-van-een-zienswijze-op-de-Kadernota-2026-Veiligheidsregio-Noord-Holland-Noord-en-reactie-op-de-bezuinigingsscenario-s-2026-1/02-Kadernota-VRNHN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877,46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Geen-titel-opgegeven/Kadernota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20241213_aanbiedingsbrief Kadernota 2026 ondertekend (002)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399,19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Geen-titel-opgegeven/20241213-aanbiedingsbrief-Kadernota-2026-ondertekend-00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KB 2026 ODNHN na AB241211 v2def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426,79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Omgevingsdienst-Noord-Holland-Noord-En-een-korte-presentatie-van-de-Omgevingsdienst-1/KB-2026-ODNHN-na-AB241211-v2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20250121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Vaststellen-bestuurlijke-termijnkalender-inclusief-stand-van-zaken-afhandeling-moties-en-toezeggingen-en-schriftelijke-vragen/20250121-Bestuurlijke-termijnkalender-2025-incl-moties-en-toezegg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Memo-raadscommunicatie/Memo-Presidium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Raadsgriffie Jaarplan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Concept-Jaarplan-raadsgriffie-2025/Raadsgriffie-Jaarplan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procesvoorstel participatie raad bij opstellen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Proces-voorbereiding-Kadernota-2026-2029-1/Memo-procesvoorstel-participatie-raad-bij-opstellen-kadernota-2026-202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presidium 11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Vaststelling-openbare-besluitenlijst-Presidium/concept-besluitenlijst-presidium-11-november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 presidium 270125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Vaststellen-agenda/Agenda-presidium-2701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Ordevoorstel BBvDH&amp;amp;J over SAMP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0-januari/19:30/Vaststelling-agenda/Ordevoorstel-BBvDH-J-over-SAM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Boekje Noord-Hollandse Norm Weerbare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Opening-en-mededelingen/Boekje-Noord-Hollandse-Norm-Weerbare-Overh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Memo procedure vragenkwartier voor Presidium 270125 (002)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Opening-en-mededelingen/Memo-procedure-vragenkwartier-voor-Presidium-270125-00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Aanbiedingsbrief Noord-Hollandse Norm Weerbare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27-januari/18:00/Opening-en-mededelingen/Aanbiedingsbrief-Noord-Hollandse-Norm-Weerbare-Over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232520 RIB Visie Dierenwelzijn 2025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7-januari/19:30/Visie-Dierenwelzijn-2025/232520-RIB-Visie-Dierenwelzijn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241218 - Visie Dierenwelzijn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7-januari/19:30/Visie-Dierenwelzijn-2025/241218-Visie-Dierenwelzijn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Presentatie BVA EU agenda Den Helder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3-januari/19:30/Presentatie-BVA-EU-agenda-Den-Helder-13-jan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91524 - 261503 - Bijlage II - Natuurtoets.pdf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denhelder.nl/Documenten/91524-261503-Bijlage-II-Natuurtoets-pd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91524 - 360721 - besluit_omgevingsvergunning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gemeenteraad.denhelder.nl/Documenten/91524-360721-besluit-omgevingsvergunning.docx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91524 - 261505 - Bijlage II - AERIUS_projectberekening_20240812212250_RmHBaQjUhQDQ_Situatie1.pdf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678,98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5-Bijlage-II-AERIUS-projectberekening-20240812212250-RmHBaQjUhQDQ-Situatie1-pd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91524 - 261506 - Bijlage IV - Participatieverslag.pdf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6-Bijlage-IV-Participatieverslag-pd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91524 - 261504 - Bijlage III -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38,31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4-Bijlage-III-Watertoets-pd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91524 - 261502 - P240767_GoFlo.pdf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denhelder.nl/Documenten/91524-261502-P240767-GoFlo-pd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II 232520 - (concept) Uitvoeringsagenda Visie Dierenwelzijn 2025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27-januari/19:30/Visie-Dierenwelzijn-2025/Bijlage-II-232520-concept-Uitvoeringsagenda-Visie-Dierenwelzijn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Kadernota 2026-2030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Documenten/Kadernota-2026-2030-GR-Cocensu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2025-266459 zienswijze Kadernota 2026-2030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15,06 KB</text:p>
          </table:table-cell>
          <table:table-cell table:style-name="Table3.A2" office:value-type="string">
            <text:p text:style-name="P22">
              <text:a xlink:type="simple" xlink:href="https://gemeenteraad.denhelder.nl/Documenten/2025-266459-zienswijze-Kadernota-2026-2030-GR-Cocensu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217372 Raadsinformatiebrief Evaluatie raadsbesluiten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108,90 KB</text:p>
          </table:table-cell>
          <table:table-cell table:style-name="Table3.A2" office:value-type="string">
            <text:p text:style-name="P22">
              <text:a xlink:type="simple" xlink:href="https://gemeenteraad.denhelder.nl/Documenten/preview-851c35b8-3362-4c33-ad0f-169efaf9f49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 van de gemeenteraad van de gemeente Den Helder, houdende de lijst met gevallen waarin de uitgebreide procedure wordt toegepast bij aanvraag om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gemeenteraad.denhelder.nl/Documenten/Besluit-van-de-gemeenteraad-van-de-gemeente-Den-Helder-houdende-de-lijst-met-gevallen-waarin-de-uitgebreide-procedure-wordt-toegepast-bij-aanvraag-om-omgevingsvergun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Beleidsregels beoordeling toereikendheid participatie omgevingsvergunning en omgevingsplanwijziging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33,60 KB</text:p>
          </table:table-cell>
          <table:table-cell table:style-name="Table3.A2" office:value-type="string">
            <text:p text:style-name="P22">
              <text:a xlink:type="simple" xlink:href="https://gemeenteraad.denhelder.nl/Documenten/Beleidsregels-beoordeling-toereikendheid-participatie-omgevingsvergunning-en-omgevingsplanwijziging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Delegatiebesluit Omgevingsplan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34,00 KB</text:p>
          </table:table-cell>
          <table:table-cell table:style-name="Table3.A2" office:value-type="string">
            <text:p text:style-name="P22">
              <text:a xlink:type="simple" xlink:href="https://gemeenteraad.denhelder.nl/Documenten/Delegatiebesluit-Omgevingsplan-Den-Helder-2024.docx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Oproeping 01 raadsvergadering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0-januari/19:30/Oproeping-01-raadsvergadering-20-januari-20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MOBILI_1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979,14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0-januari/19:30/Voorstel-tot-het-vaststellen-van-de-gezamenlijke-Mobiliteitsaanpak-Texel-en-Den-Helder-2040/MOBILI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Advies commissie - Voorstel tot het vaststellen van de gezamenlijk Mobiliteitsaanpak Texel en Den Helder 2040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21,57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het-vaststellen-van-de-gezamenlijk-Mobiliteitsaanpak-Texel-en-Den-Helder-2040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Advies commissie - Raadsvoorstel Strategisch Assetmanagement Plan Team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22,72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Raadsvoorstel-Strategisch-Assetmanagement-Plan-Team-Openbare-Ruimte.docx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GEMDH - Strategisch Asset Management Plan (SAMP)_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716,25 KB</text:p>
          </table:table-cell>
          <table:table-cell table:style-name="Table3.A2" office:value-type="string">
            <text:p text:style-name="P22">
              <text:a xlink:type="simple" xlink:href="https://gemeenteraad.denhelder.nl/Documenten/GEMDH-Strategisch-Asset-Management-Plan-SAMP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20250107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505,46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3-januari/18:00/Vooruitblik-naar-de-komende-raads-en-commissievergaderingen-en-bespreking-van-de-Bestuurlijke-termijnkalender/20250107-Bestuurlijke-termijnkalender-2025-incl-moties-en-toezegg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622" meta:character-count="4147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