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7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7">
                <draw:image xlink:href="Pictures/100000010000080000000800C9F7B2FE.png" xlink:type="simple" xlink:show="embed" xlink:actuate="onLoad" draw:mime-type="image/png"/>
              </draw:frame>
              88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20250225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456,55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04-maart/18:00/Vooruitblik-naar-de-komende-raads-en-commissievergaderingen-en-bespreking-van-de-Bestuurlijke-termijnkalender/20250225-Bestuurlijke-termijnkalender-2025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declaraties 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enhelder.nl/Documenten/Overzicht-declaratie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Was-wordtlijst ASV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288,60 KB</text:p>
          </table:table-cell>
          <table:table-cell table:style-name="Table3.A2" office:value-type="string">
            <text:p text:style-name="P22">
              <text:a xlink:type="simple" xlink:href="https://gemeenteraad.denhelder.nl/Documenten/Was-wordtlijst-ASV-Den-Held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 commissie - Voorstel tot vaststellen van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vaststellen-van-subsidi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Adviesraad SD Gevraagd advies subsidieregeling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gemeenteraad.denhelder.nl/Documenten/Adviesraad-SD-Gevraagd-advies-subsidieregeling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Compleet RKC Rapport Subsidiebeleid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Compleet-RKC-Rapport-Subsidiebeleid-Den-Helder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subsidieregeling sociaal domein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raad.denhelder.nl/Documenten/subsidieregeling-sociaal-domein-voor-besluitvorm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Algemene subsidieverordening Den Helder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Algemene-subsidieverordening-Den-Helder-voor-besluitvorm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afwegingskader versie 16 januari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513,49 KB</text:p>
          </table:table-cell>
          <table:table-cell table:style-name="Table3.A2" office:value-type="string">
            <text:p text:style-name="P22">
              <text:a xlink:type="simple" xlink:href="https://gemeenteraad.denhelder.nl/Documenten/afwegingskader-versie-16-januari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 commissie -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27,80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startnotitie-dementiebel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276874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gemeenteraad.denhelder.nl/Documenten/276874-Startnotitie-Dementiebele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2024-04-25 gevraagd advies inzake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214,55 KB</text:p>
          </table:table-cell>
          <table:table-cell table:style-name="Table3.A2" office:value-type="string">
            <text:p text:style-name="P22">
              <text:a xlink:type="simple" xlink:href="https://gemeenteraad.denhelder.nl/Documenten/2024-04-25-gevraagd-advies-inzake-startnotitie-dementiebelei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commissie - Treffen voorziening voor de waardering van de deelneming in Willemsoord BV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maart/19:30/Voorstel-tot-het-treffen-van-een-voorziening-voor-de-waardering-van-de-deelneming-in-Willemsoord-BV/Advies-commissie-Treffen-voorziening-voor-de-waardering-van-de-deelneming-in-Willemsoord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Advies auditcommissie 12 februari 2025 over waardering Willemsoord op balans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maart/19:30/Voorstel-tot-het-treffen-van-een-voorziening-voor-de-waardering-van-de-deelneming-in-Willemsoord-BV/Advies-auditcommissie-12-februari-2025-over-waardering-Willemsoord-op-balans-gemeen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C15 - Aanvraagformulier Clean2Anywhere WF 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5-Aanvraagformulier-Clean2Anywhere-WF-getekend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C13 - ovb aanvraag Stuw 2024-1 Boothuis Clean Anywhere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3-ovb-aanvraag-Stuw-2024-1-Boothuis-Clean-Anywher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C8 - Aanbeveling Medemblikkerloods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8-Aanbeveling-Medemblikkerlood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C7 - Bevestiging Willemsoord aan C2A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7-Bevestiging-Willemsoord-aan-C2A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C6 - Bevestiging Zeestad aan C2A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6-Bevestiging-Zeestad-aan-C2A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C16 - 20250127 Begroting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6-20250127-Begroting-Clean2Anywher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C14 - 20250127 Projectplan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4-20250127-Projectplan-Clean2Anywh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C12 - Omgang met staatssteunregeling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2-Omgang-met-staatssteun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C5 - NHD (2024-12-06) Vrachtschip van afvalplastic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5-NHD-2024-12-06-Vrachtschip-van-afvalplastic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C4 - NHD (2022-01-06) Recycling wordt zo heel inzichtelijk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4-NHD-2022-01-06-Recycling-wordt-zo-heel-inzichtelij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C3 - NHD (2024-12-07) Een vette reclamezuil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3-NHD-2024-12-07-Een-vette-reclamezui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C2 - Impressie inrichting Info-Lab (C2A)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2-Impressie-inrichting-Info-Lab-C2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C1 - Ontwerp Boothuis (XML Architecture Research Urbanism)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12,11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C1-Ontwerp-Boothuis-XML-Architecture-Research-Urbanis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B Collegebesluit 30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B-Collegebesluit-30-januari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A5 bij collegeadvies - Beoogde locatie C2A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5-bij-collegeadvies-Beoogde-locatie-C2A-op-Willems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A4 bij collegeadvies - Begroting C2A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4-bij-collegeadvies-Begroting-C2A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A3 bij collegeadvies - Boekje Willemsoord nautic cross-over campus - C2A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3-bij-collegeadvies-Boekje-Willemsoord-nautic-cross-over-campus-C2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A2 bij collegeadvies - presentatie Clean2Anywhere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een-bindend-advies-voor-de-aanvraag-van-een-omgevingsvergunning-voor-een-boothuis-op-de-helling-naast-Willemsoord-51a/Bijlage-A2-bij-collegeadvies-presentatie-Clean2Anywhe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13.1 raad 10 februari 2025 Kadernota 2026 GRGA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Amendement-13-1-raad-10-februari-2025-Kadernota-2026-GRG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Uitnodiging beeldvormende avond Meetinstrument Programma Duurzaamheid_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Uitnodiging-beeldvormende-avond-Meetinstrument-Programma-Duurzaam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2. Duurzaamheidsagenda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Bijlage-2-Duurzaamheidsagenda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1. Monitoringsrapportage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Bijlage-1-Monitoringsrapportage-Programma-Duurzaam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279625 Raadsinformatiebrief Monitoringsrapportage Programma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Stadsontwikkeling-en-Beheer/2025/24-februari/19:30/Evaluatie-programma-duurzaamheid/279625-Raadsinformatiebrief-Monitoringsrapportage-Programma-Duurzaamhei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afwegingskader versie 16 januari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513,49 KB</text:p>
          </table:table-cell>
          <table:table-cell table:style-name="Table3.A2" office:value-type="string">
            <text:p text:style-name="P22">
              <text:a xlink:type="simple" xlink:href="https://gemeenteraad.denhelder.nl/Documenten/afwegingskader-versie-16-januar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Adviesraad SD Gevraagd advies subsidieregeling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68,39 KB</text:p>
          </table:table-cell>
          <table:table-cell table:style-name="Table3.A2" office:value-type="string">
            <text:p text:style-name="P22">
              <text:a xlink:type="simple" xlink:href="https://gemeenteraad.denhelder.nl/Documenten/Adviesraad-SD-Gevraagd-advies-subsidieregeling-sociaal-dom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Was-wordtlijst ASV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288,60 KB</text:p>
          </table:table-cell>
          <table:table-cell table:style-name="Table3.A2" office:value-type="string">
            <text:p text:style-name="P22">
              <text:a xlink:type="simple" xlink:href="https://gemeenteraad.denhelder.nl/Documenten/Was-wordtlijst-ASV-Den-Held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subsidieregeling sociaal domein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42,11 KB</text:p>
          </table:table-cell>
          <table:table-cell table:style-name="Table3.A2" office:value-type="string">
            <text:p text:style-name="P22">
              <text:a xlink:type="simple" xlink:href="https://gemeenteraad.denhelder.nl/Documenten/subsidieregeling-sociaal-domein-voor-besluitvorm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Algemene subsidieverordening Den Helder voor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75,66 KB</text:p>
          </table:table-cell>
          <table:table-cell table:style-name="Table3.A2" office:value-type="string">
            <text:p text:style-name="P22">
              <text:a xlink:type="simple" xlink:href="https://gemeenteraad.denhelder.nl/Documenten/Algemene-subsidieverordening-Den-Helder-voor-besluitvorm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Compleet RKC Rapport Subsidiebeleid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Compleet-RKC-Rapport-Subsidiebeleid-Den-Helder-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2024-04-25 gevraagd advies inzake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214,55 KB</text:p>
          </table:table-cell>
          <table:table-cell table:style-name="Table3.A2" office:value-type="string">
            <text:p text:style-name="P22">
              <text:a xlink:type="simple" xlink:href="https://gemeenteraad.denhelder.nl/Documenten/2024-04-25-gevraagd-advies-inzake-startnotitie-dementie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276874 Startnotitie Dementiebeleid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182,54 KB</text:p>
          </table:table-cell>
          <table:table-cell table:style-name="Table3.A2" office:value-type="string">
            <text:p text:style-name="P22">
              <text:a xlink:type="simple" xlink:href="https://gemeenteraad.denhelder.nl/Documenten/276874-Startnotitie-Dementie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ingezetenschap Wagner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154,07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het-benoemen-van-de-heer-O-R-Wagner-tot-wethouder-1/Brief-ingezetenschap-Wagn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20250206 A M E N D E M E N T GGD HN (002)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GD-Hollands-Noorden-en-een-korte-presentatie-van-de-GGD-HN-1/20250206-A-M-E-N-D-E-M-E-N-T-GGD-HN-00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Raad Den Helder Nature Energy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4,20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resentatie-Raad-Den-Helder-Nature-Energy-3-februari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PPT RWZI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PT-RWZI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PPT GDH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03-februari/19:30/PPT-GDH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Concept-amendement zienswijze Kadernota 2026 GRGA26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159,83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Gemeenschappelijke-Regeling-Gesubsidieerde-Arbeid-GRGA/Concept-amendement-zienswijze-Kadernota-2026-GRGA26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Beantwoording raadsrapporteurs Noordkop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NHN/Beantwoording-raadsrapporteurs-Noordkop-Kaderbrief-202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Beantwoording raadsrapporteurs Noordkop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06-februari/17:00/Voorstel-met-betrekking-tot-het-vaststellen-zienswijze-op-de-kadernota-2026-van-de-Omgevingsdienst-Noord-Holland-Noord-En-een-korte-presentatie-van-de-Omgevingsdienst-NHN/Beantwoording-raadsrapporteurs-Noordkop-Kaderbrief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24.Kadernota 2026 GRGA 2.3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523,87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Kadernota-2026-GRGA-2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RRN-advies.GRGA Kadernota 2026 def na staf DH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1-RRN-advies-GRGA-Kadernota-2026-def-na-staf-DH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24.083 Brief colleges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083-Brief-colleges-Kadernota-2026-15-1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24.Bijlage kadernota 2026 15-12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indienen-van-zienswijze-op-de-Kadernota-2026-van-de-Gemeenschappelijke-Regeling-Gesubsidieerde-Arbeid/24-Bijlage-kadernota-2026-15-1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KB 2026 ODNHN na AB241211 v2def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268,72 KB</text:p>
          </table:table-cell>
          <table:table-cell table:style-name="Table3.A2" office:value-type="string">
            <text:p text:style-name="P22">
              <text:a xlink:type="simple" xlink:href="https://gemeenteraad.denhelder.nl/Documenten/KB-2026-ODNHN-na-AB241211-v2def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RRN Zienswijze kaderbrief 2026 ODNHN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56,46 KB</text:p>
          </table:table-cell>
          <table:table-cell table:style-name="Table3.A2" office:value-type="string">
            <text:p text:style-name="P22">
              <text:a xlink:type="simple" xlink:href="https://gemeenteraad.denhelder.nl/Documenten/RRN-Zienswijze-kaderbrief-2026-ODNH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Concept RRN advies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89,60 KB</text:p>
          </table:table-cell>
          <table:table-cell table:style-name="Table3.A2" office:value-type="string">
            <text:p text:style-name="P22">
              <text:a xlink:type="simple" xlink:href="https://gemeenteraad.denhelder.nl/Documenten/Concept-RRN-advies-Kadernota-20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877,46 KB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Aanbiedingsbrief Kadernota 2026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378,59 KB</text:p>
          </table:table-cell>
          <table:table-cell table:style-name="Table3.A2" office:value-type="string">
            <text:p text:style-name="P22">
              <text:a xlink:type="simple" xlink:href="https://gemeenteraad.denhelder.nl/Documenten/Aanbiedingsbrief-Kadernota-2026-onder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Kadernota GR RHCA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335,89 KB</text:p>
          </table:table-cell>
          <table:table-cell table:style-name="Table3.A2" office:value-type="string">
            <text:p text:style-name="P22">
              <text:a xlink:type="simple" xlink:href="https://gemeenteraad.denhelder.nl/Documenten/1-Kadernota-GR-RHCA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RRN advies Kadernota RHCA 2026 (003)6 januari2025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denhelder.nl/Documenten/RRN-advies-Kadernota-RHCA-2026-003-6-januari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Regionaal Archief op 14-12-2024 om 13_41_30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44,66 KB</text:p>
          </table:table-cell>
          <table:table-cell table:style-name="Table3.A2" office:value-type="string">
            <text:p text:style-name="P22">
              <text:a xlink:type="simple" xlink:href="https://gemeenteraad.denhelder.nl/Documenten/Regionaal-Archief-op-14-12-2024-om-13-41-30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 Bijlage bij Kadernota GR RHCA 2026 - Scenario's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denhelder.nl/Documenten/2-Bijlage-bij-Kadernota-GR-RHCA-2026-Scenario-s-bezuinig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241213 - Tabellen bezuinigingsscenario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135,13 KB</text:p>
          </table:table-cell>
          <table:table-cell table:style-name="Table3.A2" office:value-type="string">
            <text:p text:style-name="P22">
              <text:a xlink:type="simple" xlink:href="https://gemeenteraad.denhelder.nl/Documenten/241213-Tabellen-bezuinigingsscenario-VRNHN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Zienswijze Noordkop - Advies aan de gemeenteraden op Kadernota 2026 VRNHN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70,69 KB</text:p>
          </table:table-cell>
          <table:table-cell table:style-name="Table3.A2" office:value-type="string">
            <text:p text:style-name="P22">
              <text:a xlink:type="simple" xlink:href="https://gemeenteraad.denhelder.nl/Documenten/Zienswijze-Noordkop-Advies-aan-de-gemeenteraden-op-Kadernota-2026-VRNH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241213 - Bezuinigingsscenario's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129,12 KB</text:p>
          </table:table-cell>
          <table:table-cell table:style-name="Table3.A2" office:value-type="string">
            <text:p text:style-name="P22">
              <text:a xlink:type="simple" xlink:href="https://gemeenteraad.denhelder.nl/Documenten/241213-Bezuinigingsscenario-s-VRNHN-2026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241213 - Kadernota VRNHN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396,68 KB</text:p>
          </table:table-cell>
          <table:table-cell table:style-name="Table3.A2" office:value-type="string">
            <text:p text:style-name="P22">
              <text:a xlink:type="simple" xlink:href="https://gemeenteraad.denhelder.nl/Documenten/241213-Kadernota-VRNHN-202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241213 - Aanbiedingsbrief bij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143,09 KB</text:p>
          </table:table-cell>
          <table:table-cell table:style-name="Table3.A2" office:value-type="string">
            <text:p text:style-name="P22">
              <text:a xlink:type="simple" xlink:href="https://gemeenteraad.denhelder.nl/Documenten/241213-Aanbiedingsbrief-bij-kadernota-202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91524 - 261502 - P240767_GoFlo.pdf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2-P240767-GoFlo-pdf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91524 - 261506 - Bijlage IV - Participatieverslag.pdf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6-Bijlage-IV-Participatieverslag-pdf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91524 - 261504 - Bijlage III -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38,31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4-Bijlage-III-Watertoets-pdf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91524 - 261503 - Bijlage II - Natuurtoets.pdf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gemeenteraad.denhelder.nl/Documenten/91524-261503-Bijlage-II-Natuurtoets-pdf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91524 - 360721 - besluit_omgevingsvergunning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gemeenteraad.denhelder.nl/Documenten/91524-360721-besluit-omgevingsvergunn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91524 - 261505 - Bijlage II - AERIUS_projectberekening_20240812212250_RmHBaQjUhQDQ_Situatie1.pdf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gemeenteraad.denhelder.nl/Documenten/91524-261505-Bijlage-II-AERIUS-projectberekening-20240812212250-RmHBaQjUhQDQ-Situatie1-pdf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Beleidsregels beoordeling toereikendheid participatie omgevingsvergunning en omgevingsplanwijziging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33,60 KB</text:p>
          </table:table-cell>
          <table:table-cell table:style-name="Table3.A2" office:value-type="string">
            <text:p text:style-name="P22">
              <text:a xlink:type="simple" xlink:href="https://gemeenteraad.denhelder.nl/Documenten/Beleidsregels-beoordeling-toereikendheid-participatie-omgevingsvergunning-en-omgevingsplanwijzig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Besluit van de gemeenteraad van de gemeente Den Helder, houdende de lijst met gevallen waarin de uitgebreide procedure wordt toegepast bij aanvraag om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denhelder.nl/Documenten/Besluit-van-de-gemeenteraad-van-de-gemeente-Den-Helder-houdende-de-lijst-met-gevallen-waarin-de-uitgebreide-procedure-wordt-toegepast-bij-aanvraag-om-omgevingsvergunning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Advies commissie -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Evaluatie-raadsbesluiten-Omgevingsw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217372 Raadsinformatiebrief Evaluatie raadsbesluiten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108,90 KB</text:p>
          </table:table-cell>
          <table:table-cell table:style-name="Table3.A2" office:value-type="string">
            <text:p text:style-name="P22">
              <text:a xlink:type="simple" xlink:href="https://gemeenteraad.denhelder.nl/Documenten/preview-851c35b8-3362-4c33-ad0f-169efaf9f497-1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Delegatiebesluit Omgevingsplan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34,00 KB</text:p>
          </table:table-cell>
          <table:table-cell table:style-name="Table3.A2" office:value-type="string">
            <text:p text:style-name="P22">
              <text:a xlink:type="simple" xlink:href="https://gemeenteraad.denhelder.nl/Documenten/Delegatiebesluit-Omgevingsplan-Den-Helder-2024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CURRICULUM VITAE Odd Wagner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0-februari/19:30/Voorstel-tot-het-benoemen-van-de-heer-O-R-Wagner-tot-wethouder-1/CURRICULUM-VITAE-Odd-Wagner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Voordrachtsbrief GroenLinks O.R. Wagner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13,01 KB</text:p>
          </table:table-cell>
          <table:table-cell table:style-name="Table3.A2" office:value-type="string">
            <text:p text:style-name="P22">
              <text:a xlink:type="simple" xlink:href="https://gemeenteraad.denhelder.nl/Documenten/Voordrachtsbrief-GroenLinks-O-R-Wagner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Ontslagbrief T. Augustijn 13-01-2025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KB</text:p>
          </table:table-cell>
          <table:table-cell table:style-name="Table3.A2" office:value-type="string">
            <text:p text:style-name="P22">
              <text:a xlink:type="simple" xlink:href="https://gemeenteraad.denhelder.nl/Documenten/Ontslagbrief-T-Augustijn-13-01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Advies commissie - Voorstel tot het geven van een positieve zienswijze op de Kadernota 2026-2030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27,09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geven-van-een-positieve-zienswijze-op-de-Kadernota-2026-2030-gemeenschappelijke-regeling-Cocensu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2025-266459 zienswijze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15,06 KB</text:p>
          </table:table-cell>
          <table:table-cell table:style-name="Table3.A2" office:value-type="string">
            <text:p text:style-name="P22">
              <text:a xlink:type="simple" xlink:href="https://gemeenteraad.denhelder.nl/Documenten/2025-266459-zienswijze-Kadernota-2026-2030-GR-Cocensus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Kadernota 2026-2030 GR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Documenten/Kadernota-2026-2030-GR-Cocensus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9" meta:object-count="0" meta:page-count="9" meta:paragraph-count="539" meta:word-count="1130" meta:character-count="7423" meta:non-whitespace-character-count="6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