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442335 - mw. Jonas brief aan burgemeester over ongeval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64,39 KB</text:p>
          </table:table-cell>
          <table:table-cell table:style-name="Table3.A2" office:value-type="string">
            <text:p text:style-name="P22">
              <text:a xlink:type="simple" xlink:href="https://gemeenteraad.denhelder.nl/Documenten/442335-mw-Jonas-brief-aan-burgemeester-over-ongeval-station-Zu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443323 - Adviesraad duurzaamheid - Raadsbrief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118,59 KB</text:p>
          </table:table-cell>
          <table:table-cell table:style-name="Table3.A2" office:value-type="string">
            <text:p text:style-name="P22">
              <text:a xlink:type="simple" xlink:href="https://gemeenteraad.denhelder.nl/Documenten/443323-Adviesraad-duurzaamheid-Raadsbr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netwerkbijeenkomst Greenport van 110426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3,80 MB</text:p>
          </table:table-cell>
          <table:table-cell table:style-name="Table3.A2" office:value-type="string">
            <text:p text:style-name="P22">
              <text:a xlink:type="simple" xlink:href="https://gemeenteraad.denhelder.nl/Documenten/Terugkoppeling-netwerkbijeenkomst-Greenport-van-1104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438708 - Dhr. Bazen - Melding AvD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897,53 KB</text:p>
          </table:table-cell>
          <table:table-cell table:style-name="Table3.A2" office:value-type="string">
            <text:p text:style-name="P22">
              <text:a xlink:type="simple" xlink:href="https://gemeenteraad.denhelder.nl/Documenten/438708-Dhr-Bazen-Melding-AvD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437020 - Dhr Cloosterman - Waterstof productie met elektriciteit van windturbines op de Noordzee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769,17 KB</text:p>
          </table:table-cell>
          <table:table-cell table:style-name="Table3.A2" office:value-type="string">
            <text:p text:style-name="P22">
              <text:a xlink:type="simple" xlink:href="https://gemeenteraad.denhelder.nl/Documenten/437020-Dhr-Cloosterman-Waterstof-productie-met-elektriciteit-van-windturbines-op-de-Noordz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438709 - Inwoner van Nederland - Bezuinigingen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608,23 KB</text:p>
          </table:table-cell>
          <table:table-cell table:style-name="Table3.A2" office:value-type="string">
            <text:p text:style-name="P22">
              <text:a xlink:type="simple" xlink:href="https://gemeenteraad.denhelder.nl/Documenten/438709-Inwoner-van-Nederland-Bezuinigingen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438472 - Landschap Noord-Holland - Standpunt natuurorganisaties 380kV Netuitbreiding Noord-Holland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438472-Landschap-Noord-Holland-Standpunt-natuurorganisaties-380kV-Netuitbreiding-Noord-Holland-N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419530 - vereniging Basisinkomen Nederland - Brief aan alle gemeenten over lokale verkiezingsprogramma's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419530-vereniging-Basisinkomen-Nederland-Brief-aan-alle-gemeenten-over-lokale-verkiezingsprogramma-s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392639 - Provincie Noord Holland - Begrotingscirculaire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705,31 KB</text:p>
          </table:table-cell>
          <table:table-cell table:style-name="Table3.A2" office:value-type="string">
            <text:p text:style-name="P22">
              <text:a xlink:type="simple" xlink:href="https://gemeenteraad.denhelder.nl/Documenten/392639-Provincie-Noord-Holland-Begrotingscirculaire-2026-20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419266 - Inwoner van Den Helder - Biodiversiteit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616,91 KB</text:p>
          </table:table-cell>
          <table:table-cell table:style-name="Table3.A2" office:value-type="string">
            <text:p text:style-name="P22">
              <text:a xlink:type="simple" xlink:href="https://gemeenteraad.denhelder.nl/Documenten/419266-Inwoner-van-Den-Helder-Biodiversiteit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415009 - Koninklijke INretail -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116,56 KB</text:p>
          </table:table-cell>
          <table:table-cell table:style-name="Table3.A2" office:value-type="string">
            <text:p text:style-name="P22">
              <text:a xlink:type="simple" xlink:href="https://gemeenteraad.denhelder.nl/Documenten/415009-Koninklijke-INretail-Gemeenteraadsverkiezingen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7" meta:character-count="1245" meta:non-whitespace-character-count="1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