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456427 - Brief van gemeente Laarbeek aan de ministerraad over bestaanszekerheid werknemers in werkontwikkelbedrijven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193,09 KB</text:p>
          </table:table-cell>
          <table:table-cell table:style-name="Table3.A2" office:value-type="string">
            <text:p text:style-name="P22">
              <text:a xlink:type="simple" xlink:href="https://gemeenteraad.denhelder.nl/Documenten/456427-Brief-van-gemeente-Laarbeek-aan-de-ministerraad-over-bestaanszekerheid-werknemers-in-werkontwikkelbedrij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461031 - Aanjaagteam - Oproep Aanjaagteam WWZO 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161,21 KB</text:p>
          </table:table-cell>
          <table:table-cell table:style-name="Table3.A2" office:value-type="string">
            <text:p text:style-name="P22">
              <text:a xlink:type="simple" xlink:href="https://gemeenteraad.denhelder.nl/Documenten/461031-Aanjaagteam-Oproep-Aanjaagteam-WWZO-verkiezingen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461029 - Stichting Historie der Kustverlichting - Verzoek om visiebesluit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146,85 KB</text:p>
          </table:table-cell>
          <table:table-cell table:style-name="Table3.A2" office:value-type="string">
            <text:p text:style-name="P22">
              <text:a xlink:type="simple" xlink:href="https://gemeenteraad.denhelder.nl/Documenten/461029-Stichting-Historie-der-Kustverlichting-Verzoek-om-visiebeslu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454279 - Vereniging Eigen Huis - Manifest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enhelder.nl/Documenten/454279-Vereniging-Eigen-Huis-Manifest-gemeenteraadsverkiezingen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454249 - NLconnct Monet - Mobiele-netwerken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187,99 KB</text:p>
          </table:table-cell>
          <table:table-cell table:style-name="Table3.A2" office:value-type="string">
            <text:p text:style-name="P22">
              <text:a xlink:type="simple" xlink:href="https://gemeenteraad.denhelder.nl/Documenten/454249-NLconnct-Monet-Mobiele-netwer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448966 - Inwoner- Personeelstekorten gemeente Den helder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enhelder.nl/Documenten/448966-Inwoner-Personeelstekorten-gemeente-Den-helder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448412 - OpenEmbassy - Input verkiezingsprogramma - Meedoen vanaf dag één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232,13 KB</text:p>
          </table:table-cell>
          <table:table-cell table:style-name="Table3.A2" office:value-type="string">
            <text:p text:style-name="P22">
              <text:a xlink:type="simple" xlink:href="https://gemeenteraad.denhelder.nl/Documenten/448412-OpenEmbassy-Input-verkiezingsprogramma-Meedoen-vanaf-dag-e-e-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448310 - Provincie Noord-Holland - Begrotingscirculaire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275,40 KB</text:p>
          </table:table-cell>
          <table:table-cell table:style-name="Table3.A2" office:value-type="string">
            <text:p text:style-name="P22">
              <text:a xlink:type="simple" xlink:href="https://gemeenteraad.denhelder.nl/Documenten/448310-Provincie-Noord-Holland-Begrotingscirculaire-2026-202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448405 - Cloosterman - Verbod op vis, vlees en vliegreizen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571,64 KB</text:p>
          </table:table-cell>
          <table:table-cell table:style-name="Table3.A2" office:value-type="string">
            <text:p text:style-name="P22">
              <text:a xlink:type="simple" xlink:href="https://gemeenteraad.denhelder.nl/Documenten/448405-Cloosterman-Verbod-op-vis-vlees-en-vliegreiz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448307 - KBO - Noord-Holland - Gemeenteraadsverkiezingen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130,58 KB</text:p>
          </table:table-cell>
          <table:table-cell table:style-name="Table3.A2" office:value-type="string">
            <text:p text:style-name="P22">
              <text:a xlink:type="simple" xlink:href="https://gemeenteraad.denhelder.nl/Documenten/448307-KBO-Noord-Holland-Gemeenteraadsverkiezingen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445025 - Bewoner van Den Helder over Recht van Overpad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denhelder.nl/Documenten/445025-Bewoner-van-Den-Helder-over-Recht-van-Overpad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437351 - Inwoner van Den Helder over bezwaar intrekken distelverordening KAVB LTO julianadorp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723,82 KB</text:p>
          </table:table-cell>
          <table:table-cell table:style-name="Table3.A2" office:value-type="string">
            <text:p text:style-name="P22">
              <text:a xlink:type="simple" xlink:href="https://gemeenteraad.denhelder.nl/Documenten/437351-Inwoner-van-Den-Helder-over-bezwaar-intrekken-distelverordening-KAVB-LTO-julianadorp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09" meta:character-count="1366" meta:non-whitespace-character-count="12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