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Voortgangsnotitie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401,03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Voortgangsnotitie-Jan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Rainbowvote Formulier 2022 DEF opslaan met naam GEMEENTE 
              <text:s/>
              PARTIJ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671,51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Rainbowvote-Formulier-2022-DEF-opslaan-met-naam-GEMEENTE-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Op_zoek_naar_een_gedeeld_handelingsperspectief_voor_middelgrote_gemeenten (1)-min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Op-zoek-naar-een-gedeeld-handelingsperspectief-voor-middelgrote-gemeenten-1-m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Wind- en zonnepark en geothermie projecten – gebruik gedragscode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294,10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Wind-en-zonnepark-en-geothermie-projecten-gebruik-gedragsco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Voortgangsnotitie Raden in verzet -Juni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363,99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Voortgangsnotitie-Raden-in-verzet-Juni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Rainbowvote aanmeldformulier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671,50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Rainbowvote-aanmeldformulier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Pleidooi om eventuele plannen voor windenergie in uw gemeente te temporiseren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369,57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Pleidooi-om-eventuele-plannen-voor-windenergie-in-uw-gemeente-te-temporis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NOSTALGIA Deze week Veertig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446,81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NOSTALGIA-Deze-week-Veertig-j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Circulair Westfriesland nr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955,34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Nieuwsbrief-Circulair-Westfriesland-n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M50 Webinar Wonen en verduurzamen op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461,04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M50-Webinar-Wonen-en-verduurzamen-op-7-februari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2021-12-16 Notulen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369,86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2021-12-16-Notulen-Adviesraad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Voortgangsnotitie Raden in verzet -Juni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363,99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Voortgangsnotitie-Raden-in-verzet-Jun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Rainbowvote aanmeldformulier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671,50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Rainbowvote-aanmeldformuli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M50 Webinar Wonen en verduurzamen op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461,04 KB</text:p>
          </table:table-cell>
          <table:table-cell table:style-name="Table3.A2" office:value-type="string">
            <text:p text:style-name="P22">
              <text:a xlink:type="simple" xlink:href="https://gemeenteraad.denhelder.nl/documenten/Nieuwsberichten/M50-Webinar-Wonen-en-verduurzamen-op-7-februar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6" meta:character-count="1244" meta:non-whitespace-character-count="11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