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0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D66 over vervolgvragen rookverbod.pdf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60,99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D66-over-vervolgvragen-rookverbo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RV: Beter voor DH over verlast verkeer Texel-gangers.pdf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87,36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Beter-voor-DH-over-verlast-verkeer-Texel-gang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RV: Stadpartij over ongerustheid zendmast bij station Den Helder Zuid.pdf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107,97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Stadpartij-over-ongerustheid-zendmast-bij-station-Den-Helder-Zui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RV: D66 over H&amp;amp;M.pdf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67,47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D66-over-H-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RV: PVV over de kwestie dakrenovaties en leges in de Schooten..pdf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148,26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PVV-over-de-kwestie-dakrenovaties-en-leges-in-de-Schoo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RV: Behoorlijk Bestuur over wijkgericht werken.pdf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149,70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Behoorlijk-Bestuur-over-wijkgericht-wer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RV: Beter voor DH over acquisitie voor leegstaande panden.pdf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73,56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Beter-voor-DH-over-acquisitie-voor-leegstaande-pan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RV: Stadspartij over openstelling nachtopvang dnoDoen.pdf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74,35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Stadspartij-over-openstelling-nachtopvang-dnoDo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RV: D66 over kamerverhuur Visbuurt.pdf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101,33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D66-over-kamerverhuur-Visbuur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36" meta:character-count="851" meta:non-whitespace-character-count="7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152778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152778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