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RV19.0054 Stadspartij over initiatief van de Jac. P. Thijsseschool om zwemles aan te bieden..pdf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54-Stadspartij-over-initiatief-van-de-Jac-P-Thijsseschool-om-zwemles-aan-te-bi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RV19.0060: Behoorlijk Bestuur over de openbare ruimte van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60-Behoorlijk-Bestuur-over-de-openbare-ruimte-van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RV19.0062: PVV over EHBO-lessen op middelbare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62-PVV-over-EHBO-lessen-op-middelbare-scho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RV19.0057: Stadspartij over de verplaatsing van 'de Pinas' op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57-Stadspartij-over-de-verplaatsing-van-de-Pinas-op-Willems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RV19.0055: D66 over kostenstijging verstrekking en onderhoud Wmo 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55-D66-over-kostenstijging-verstrekking-en-onderhoud-Wmo-midd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48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