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Stadspartij DH over uithuisplaatsing kinderen gedupeerde ouders toeslagenaffaire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382,24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Stadspartij-DH-over-uithuisplaatsing-kinderen-gedupeerde-ouders-toeslagenaffair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Schriftenlijke vragen Stadspartij DH over subsidiepotje energiebesparende producten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315,76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nlijke-vragen-Stadspartij-DH-over-subsidiepotje-energiebesparende-produc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Termijnbericht vertraging beantwoording raadsvragen over opslagunits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416,21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Termijnbericht-vertraging-beantwoording-raadsvragen-over-opslagunit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D66 over 
              <text:s/>
              07 procent korting op de extra jeugdgeld uitkering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676,48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D66-over-07-procent-korting-op-de-extra-jeugdgeld-uitk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2021-043471 Beantwoording vragen D66 over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311,39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43471-Beantwoording-vragen-D66-over-Watersto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2021-041203 Beantwoording vragen BBvDHJ over Onkruid- en veegbeheersing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383,78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41203-Beantwoording-vragen-BBvDHJ-over-Onkruid-en-veegbeheers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PVV over aanpak misstanden huurmarkt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830,66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PVV-over-aanpak-misstanden-huu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Vragen van SeniorenActief over gevolgen pandemie voor Willemsoord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244,53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Vragen-van-SeniorenActief-over-gevolgen-pandemie-voor-Willemsoo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2021-0044757 Beantwoording vragen BB voor Den Helder 
              <text:s/>
              Julianadorp over Lange Jaap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243,74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044757-Beantwoording-vragen-BB-voor-Den-Helder-Julianadorp-over-Lange-Jaa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PVV over aanpak problematiek eenzaamheid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434,96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PVV-over-aanpak-problematiek-eenzaamhei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2021-046653 Beantwoording vragen BBvDHJ over WKO Stadhuis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246,37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46653-Beantwoording-vragen-BBvDHJ-over-WKO-Stadhui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2021-046473 Beantwoording vragen BBvDHJ r over Coffeeshops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46473-Beantwoording-vragen-BBvDHJ-r-over-Coffeeshop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2021-046462 Beantwoording vragen BBvDHJ over renovatie van Koopvaardersschutsluis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168,61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46462-Beantwoording-vragen-BBvDHJ-over-renovatie-van-Koopvaardersschutslu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2021-042105 Beantwoording vragen BBvDHJ over leefbaarheid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42105-Beantwoording-vragen-BBvDHJ-over-leefbaarheid-Visbuu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2021-041982 Beantwoording vragen Senioren Actief over omgevingsvergunning stadhuis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41982-Beantwoording-vragen-Senioren-Actief-over-omgevingsvergunning-stadh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2021-035501 Beantwoording vragen D66 over communicatie bouwprojecten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254,14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35501-Beantwoording-vragen-D66-over-communicatie-bouwprojec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42" meta:character-count="1749" meta:non-whitespace-character-count="16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