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D66 over huisvesting probleemjongeren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huisvesting-probleemjonge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Stadspartij over huisvesting jongeren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346,32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over-huisvesting-jonger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2022-005750 Antwoorden schriftelijke vragen VVD over berichtgeving TESO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5750-Antwoorden-schriftelijke-vragen-VVD-over-berichtgeving-TES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2022-007171 Antwoorden Seniorenpartij Den Helder over bomenkap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7171-Antwoorden-Seniorenpartij-Den-Helder-over-bomenka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2022-007142 Beantwoording vragen commissie bestuur en middelen van 17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350,52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7142-Beantwoording-vragen-commissie-bestuur-en-middelen-van-17-jan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2022-006569 Beantwoording raadsvragen SPDH over uitbreiden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6569-Beantwoording-raadsvragen-SPDH-over-uitbreiden-terr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2022-001166 Beantwoording raadsvragen Stadspartij Den Helder over de kades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295,37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1166-Beantwoording-raadsvragen-Stadspartij-Den-Helder-over-de-kad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2022-001168 Beantwoorden raadsvragen D66 over de kades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1168-Beantwoorden-raadsvragen-D66-over-de-kad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Stadspartij over huisvesting jongeren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346,32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over-huisvesting-jong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D66 over huisvesting probleemjongeren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huisvesting-probleemjong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2022-005133 Beantwoording schriftelijke vragen PVV over groen label kernenergie en aardgas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5133-Beantwoording-schriftelijke-vragen-PVV-over-groen-label-kernenergie-en-aardga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BBvDHJ gerechterlijk vonnis woonwagencentra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gerechterlijk-vonnis-woonwagencentr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D66 beheer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457,21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beheer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2022-005198 Antwoorden BBvDHJ over de omvaarroute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5198-Antwoorden-BBvDHJ-over-de-omvaarrou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2022-004731 Antwoorden Samen Actief sr over doorstroming binnen de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4731-Antwoorden-Samen-Actief-sr-over-doorstroming-binnen-de-woningmark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2022-002792 Antwoorden Samen Actief sr over dagbesteding ggz-clienten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2792-Antwoorden-Samen-Actief-sr-over-dagbesteding-ggz-cli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2022-001973 Antwoorden PvdA over wijkgerichte valpreventie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1973-Antwoorden-PvdA-over-wijkgerichte-valpreven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2022-004688 Termijnbericht schriftelijke vragen PVV groenlabel kernenergie en aardgas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4688-Termijnbericht-schriftelijke-vragen-PVV-groenlabel-kernenergie-en-aardga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Samen Actief sr over dnoDoen en Cape Horn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men-Actief-sr-over-dnoDoen-en-Cape-Hor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Seniorenpartij over bomenkap_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eniorenpartij-over-bomenk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GroenLinks over bomenkap_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965,10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roenLinks-over-bomenk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vragen BBvDH&amp;amp;J gerechterlijk vonnis woonwagencentra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-J-gerechterlijk-vonnis-woonwagencentr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2" meta:character-count="2219" meta:non-whitespace-character-count="2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